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pacing w:line="240" w:lineRule="auto"/>
        <w:textAlignment w:val="auto"/>
        <w:rPr>
          <w:rFonts w:hint="eastAsia" w:ascii="宋体" w:hAnsi="宋体" w:eastAsiaTheme="minorEastAsia"/>
          <w:sz w:val="24"/>
          <w:szCs w:val="24"/>
          <w:lang w:val="en-US" w:eastAsia="zh-CN"/>
        </w:rPr>
      </w:pPr>
      <w:bookmarkStart w:id="0" w:name="_GoBack"/>
      <w:bookmarkEnd w:id="0"/>
      <w:r>
        <w:rPr>
          <w:rFonts w:hint="eastAsia" w:ascii="宋体" w:hAnsi="宋体"/>
          <w:sz w:val="24"/>
          <w:szCs w:val="24"/>
        </w:rPr>
        <w:t>附件</w:t>
      </w:r>
      <w:r>
        <w:rPr>
          <w:rFonts w:hint="eastAsia" w:ascii="宋体" w:hAnsi="宋体"/>
          <w:sz w:val="24"/>
          <w:szCs w:val="24"/>
          <w:lang w:val="en-US" w:eastAsia="zh-CN"/>
        </w:rPr>
        <w:t>二</w:t>
      </w:r>
    </w:p>
    <w:p>
      <w:pPr>
        <w:keepNext w:val="0"/>
        <w:keepLines w:val="0"/>
        <w:pageBreakBefore w:val="0"/>
        <w:kinsoku/>
        <w:wordWrap/>
        <w:overflowPunct/>
        <w:topLinePunct w:val="0"/>
        <w:bidi w:val="0"/>
        <w:adjustRightInd/>
        <w:spacing w:line="240" w:lineRule="auto"/>
        <w:jc w:val="center"/>
        <w:textAlignment w:val="auto"/>
        <w:rPr>
          <w:rFonts w:ascii="宋体" w:hAnsi="宋体"/>
          <w:snapToGrid w:val="0"/>
          <w:color w:val="auto"/>
          <w:sz w:val="32"/>
          <w:szCs w:val="32"/>
        </w:rPr>
      </w:pPr>
      <w:r>
        <w:rPr>
          <w:rFonts w:ascii="仿宋" w:hAnsi="仿宋" w:eastAsia="仿宋"/>
          <w:b/>
          <w:color w:val="auto"/>
          <w:kern w:val="0"/>
          <w:sz w:val="32"/>
          <w:szCs w:val="32"/>
          <w:lang w:eastAsia="zh-Hans"/>
        </w:rPr>
        <w:t>考生健康承诺书</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 xml:space="preserve">姓  名：                        </w:t>
      </w:r>
      <w:r>
        <w:rPr>
          <w:rFonts w:hint="eastAsia" w:ascii="宋体" w:hAnsi="宋体" w:cs="仿宋"/>
          <w:snapToGrid w:val="0"/>
          <w:color w:val="auto"/>
          <w:sz w:val="24"/>
          <w:szCs w:val="24"/>
        </w:rPr>
        <w:tab/>
      </w:r>
      <w:r>
        <w:rPr>
          <w:rFonts w:hint="eastAsia" w:ascii="宋体" w:hAnsi="宋体" w:cs="仿宋"/>
          <w:snapToGrid w:val="0"/>
          <w:color w:val="auto"/>
          <w:sz w:val="24"/>
          <w:szCs w:val="24"/>
          <w:lang w:eastAsia="zh-Hans"/>
        </w:rPr>
        <w:t>报考岗位：</w:t>
      </w:r>
    </w:p>
    <w:p>
      <w:pPr>
        <w:keepNext w:val="0"/>
        <w:keepLines w:val="0"/>
        <w:pageBreakBefore w:val="0"/>
        <w:kinsoku/>
        <w:wordWrap/>
        <w:overflowPunct/>
        <w:topLinePunct w:val="0"/>
        <w:bidi w:val="0"/>
        <w:adjustRightInd/>
        <w:snapToGrid w:val="0"/>
        <w:spacing w:line="240" w:lineRule="auto"/>
        <w:ind w:firstLine="420"/>
        <w:textAlignment w:val="auto"/>
        <w:rPr>
          <w:rFonts w:ascii="宋体" w:hAnsi="宋体" w:cs="仿宋"/>
          <w:snapToGrid w:val="0"/>
          <w:color w:val="auto"/>
          <w:sz w:val="24"/>
          <w:szCs w:val="24"/>
        </w:rPr>
      </w:pPr>
      <w:r>
        <w:rPr>
          <w:rFonts w:hint="eastAsia" w:ascii="宋体" w:hAnsi="宋体" w:cs="仿宋"/>
          <w:snapToGrid w:val="0"/>
          <w:color w:val="auto"/>
          <w:sz w:val="24"/>
          <w:szCs w:val="24"/>
        </w:rPr>
        <w:t xml:space="preserve">身份证件号码：                  </w:t>
      </w:r>
      <w:r>
        <w:rPr>
          <w:rFonts w:hint="eastAsia" w:ascii="宋体" w:hAnsi="宋体" w:cs="仿宋"/>
          <w:snapToGrid w:val="0"/>
          <w:color w:val="auto"/>
          <w:sz w:val="24"/>
          <w:szCs w:val="24"/>
        </w:rPr>
        <w:tab/>
      </w:r>
      <w:r>
        <w:rPr>
          <w:rFonts w:hint="eastAsia" w:ascii="宋体" w:hAnsi="宋体" w:cs="仿宋"/>
          <w:snapToGrid w:val="0"/>
          <w:color w:val="auto"/>
          <w:sz w:val="24"/>
          <w:szCs w:val="24"/>
        </w:rPr>
        <w:t>联系电话：</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hint="eastAsia" w:ascii="宋体" w:hAnsi="宋体" w:cs="仿宋"/>
          <w:snapToGrid w:val="0"/>
          <w:color w:val="auto"/>
          <w:sz w:val="24"/>
          <w:szCs w:val="24"/>
        </w:rPr>
      </w:pPr>
      <w:r>
        <w:rPr>
          <w:rFonts w:hint="eastAsia" w:ascii="宋体" w:hAnsi="宋体" w:cs="仿宋"/>
          <w:snapToGrid w:val="0"/>
          <w:color w:val="auto"/>
          <w:sz w:val="24"/>
          <w:szCs w:val="24"/>
        </w:rPr>
        <w:t>我已了解</w:t>
      </w:r>
      <w:r>
        <w:rPr>
          <w:rFonts w:hint="eastAsia" w:ascii="宋体" w:hAnsi="宋体" w:cs="仿宋"/>
          <w:snapToGrid w:val="0"/>
          <w:color w:val="auto"/>
          <w:sz w:val="24"/>
          <w:szCs w:val="24"/>
          <w:lang w:val="en-US" w:eastAsia="zh-CN"/>
        </w:rPr>
        <w:t>南京江北新区顶山街道幼儿园2022年公开招聘</w:t>
      </w:r>
      <w:r>
        <w:rPr>
          <w:rFonts w:hint="eastAsia" w:ascii="宋体" w:hAnsi="宋体" w:cs="仿宋"/>
          <w:snapToGrid w:val="0"/>
          <w:color w:val="auto"/>
          <w:sz w:val="24"/>
          <w:szCs w:val="24"/>
        </w:rPr>
        <w:t>考试期间新冠肺炎疫情防控工作要求，现呈报并承诺以下事项：</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1.考试前28日内是否有境外（澳门除外）旅居史、接触史？</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lang w:eastAsia="zh-CN"/>
        </w:rPr>
        <w:t>□</w:t>
      </w:r>
      <w:r>
        <w:rPr>
          <w:rFonts w:hint="eastAsia" w:ascii="宋体" w:hAnsi="宋体" w:cs="仿宋"/>
          <w:snapToGrid w:val="0"/>
          <w:color w:val="auto"/>
          <w:sz w:val="24"/>
          <w:szCs w:val="24"/>
        </w:rPr>
        <w:t xml:space="preserve">是    </w:t>
      </w:r>
      <w:r>
        <w:rPr>
          <w:rFonts w:hint="eastAsia" w:ascii="宋体" w:hAnsi="宋体" w:cs="仿宋"/>
          <w:snapToGrid w:val="0"/>
          <w:color w:val="auto"/>
          <w:sz w:val="24"/>
          <w:szCs w:val="24"/>
        </w:rPr>
        <w:tab/>
      </w:r>
      <w:r>
        <w:rPr>
          <w:rFonts w:hint="eastAsia" w:ascii="宋体" w:hAnsi="宋体" w:cs="仿宋"/>
          <w:snapToGrid w:val="0"/>
          <w:color w:val="auto"/>
          <w:sz w:val="24"/>
          <w:szCs w:val="24"/>
        </w:rPr>
        <w:tab/>
      </w:r>
      <w:r>
        <w:rPr>
          <w:rFonts w:hint="eastAsia" w:ascii="宋体" w:hAnsi="宋体" w:cs="仿宋"/>
          <w:snapToGrid w:val="0"/>
          <w:color w:val="auto"/>
          <w:sz w:val="24"/>
          <w:szCs w:val="24"/>
        </w:rPr>
        <w:t xml:space="preserve"> □否</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2.考试前21日内是否有境内中高风险</w:t>
      </w:r>
      <w:r>
        <w:rPr>
          <w:rFonts w:hint="eastAsia" w:ascii="宋体" w:hAnsi="宋体" w:cs="仿宋"/>
          <w:snapToGrid w:val="0"/>
          <w:color w:val="auto"/>
          <w:sz w:val="24"/>
          <w:szCs w:val="24"/>
          <w:lang w:val="en-US" w:eastAsia="zh-CN"/>
        </w:rPr>
        <w:t>管控区</w:t>
      </w:r>
      <w:r>
        <w:rPr>
          <w:rFonts w:hint="eastAsia" w:ascii="宋体" w:hAnsi="宋体" w:cs="仿宋"/>
          <w:snapToGrid w:val="0"/>
          <w:color w:val="auto"/>
          <w:sz w:val="24"/>
          <w:szCs w:val="24"/>
        </w:rPr>
        <w:t>旅居史、接触史？</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 xml:space="preserve">□是    </w:t>
      </w:r>
      <w:r>
        <w:rPr>
          <w:rFonts w:hint="eastAsia" w:ascii="宋体" w:hAnsi="宋体" w:cs="仿宋"/>
          <w:snapToGrid w:val="0"/>
          <w:color w:val="auto"/>
          <w:sz w:val="24"/>
          <w:szCs w:val="24"/>
        </w:rPr>
        <w:tab/>
      </w:r>
      <w:r>
        <w:rPr>
          <w:rFonts w:hint="eastAsia" w:ascii="宋体" w:hAnsi="宋体" w:cs="仿宋"/>
          <w:snapToGrid w:val="0"/>
          <w:color w:val="auto"/>
          <w:sz w:val="24"/>
          <w:szCs w:val="24"/>
        </w:rPr>
        <w:tab/>
      </w:r>
      <w:r>
        <w:rPr>
          <w:rFonts w:hint="eastAsia" w:ascii="宋体" w:hAnsi="宋体" w:cs="仿宋"/>
          <w:snapToGrid w:val="0"/>
          <w:color w:val="auto"/>
          <w:sz w:val="24"/>
          <w:szCs w:val="24"/>
        </w:rPr>
        <w:t xml:space="preserve"> □否</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3.考试前21日内是否有新冠肺炎确诊病例和无症状感染者接触史？</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 xml:space="preserve">□是    </w:t>
      </w:r>
      <w:r>
        <w:rPr>
          <w:rFonts w:hint="eastAsia" w:ascii="宋体" w:hAnsi="宋体" w:cs="仿宋"/>
          <w:snapToGrid w:val="0"/>
          <w:color w:val="auto"/>
          <w:sz w:val="24"/>
          <w:szCs w:val="24"/>
        </w:rPr>
        <w:tab/>
      </w:r>
      <w:r>
        <w:rPr>
          <w:rFonts w:hint="eastAsia" w:ascii="宋体" w:hAnsi="宋体" w:cs="仿宋"/>
          <w:snapToGrid w:val="0"/>
          <w:color w:val="auto"/>
          <w:sz w:val="24"/>
          <w:szCs w:val="24"/>
        </w:rPr>
        <w:tab/>
      </w:r>
      <w:r>
        <w:rPr>
          <w:rFonts w:hint="eastAsia" w:ascii="宋体" w:hAnsi="宋体" w:cs="仿宋"/>
          <w:snapToGrid w:val="0"/>
          <w:color w:val="auto"/>
          <w:sz w:val="24"/>
          <w:szCs w:val="24"/>
        </w:rPr>
        <w:t xml:space="preserve"> □否</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4.“苏康码”和“行程卡”是否有异常？</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 xml:space="preserve">□是    </w:t>
      </w:r>
      <w:r>
        <w:rPr>
          <w:rFonts w:hint="eastAsia" w:ascii="宋体" w:hAnsi="宋体" w:cs="仿宋"/>
          <w:snapToGrid w:val="0"/>
          <w:color w:val="auto"/>
          <w:sz w:val="24"/>
          <w:szCs w:val="24"/>
        </w:rPr>
        <w:tab/>
      </w:r>
      <w:r>
        <w:rPr>
          <w:rFonts w:hint="eastAsia" w:ascii="宋体" w:hAnsi="宋体" w:cs="仿宋"/>
          <w:snapToGrid w:val="0"/>
          <w:color w:val="auto"/>
          <w:sz w:val="24"/>
          <w:szCs w:val="24"/>
        </w:rPr>
        <w:tab/>
      </w:r>
      <w:r>
        <w:rPr>
          <w:rFonts w:hint="eastAsia" w:ascii="宋体" w:hAnsi="宋体" w:cs="仿宋"/>
          <w:snapToGrid w:val="0"/>
          <w:color w:val="auto"/>
          <w:sz w:val="24"/>
          <w:szCs w:val="24"/>
        </w:rPr>
        <w:t xml:space="preserve"> □否</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5.是否为尚在随访及医学观察期内的已治愈出院的确诊病例和已解除集中隔离医学观察的无症状感染者？</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 xml:space="preserve">□是    </w:t>
      </w:r>
      <w:r>
        <w:rPr>
          <w:rFonts w:hint="eastAsia" w:ascii="宋体" w:hAnsi="宋体" w:cs="仿宋"/>
          <w:snapToGrid w:val="0"/>
          <w:color w:val="auto"/>
          <w:sz w:val="24"/>
          <w:szCs w:val="24"/>
        </w:rPr>
        <w:tab/>
      </w:r>
      <w:r>
        <w:rPr>
          <w:rFonts w:hint="eastAsia" w:ascii="宋体" w:hAnsi="宋体" w:cs="仿宋"/>
          <w:snapToGrid w:val="0"/>
          <w:color w:val="auto"/>
          <w:sz w:val="24"/>
          <w:szCs w:val="24"/>
        </w:rPr>
        <w:tab/>
      </w:r>
      <w:r>
        <w:rPr>
          <w:rFonts w:hint="eastAsia" w:ascii="宋体" w:hAnsi="宋体" w:cs="仿宋"/>
          <w:snapToGrid w:val="0"/>
          <w:color w:val="auto"/>
          <w:sz w:val="24"/>
          <w:szCs w:val="24"/>
        </w:rPr>
        <w:t xml:space="preserve"> □否</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6.考试前14日内是否与正在接受居家健康监测的人员</w:t>
      </w:r>
      <w:r>
        <w:rPr>
          <w:rFonts w:hint="eastAsia" w:ascii="宋体" w:hAnsi="宋体" w:cs="仿宋"/>
          <w:snapToGrid w:val="0"/>
          <w:color w:val="auto"/>
          <w:sz w:val="24"/>
          <w:szCs w:val="24"/>
          <w:lang w:val="en-US" w:eastAsia="zh-CN"/>
        </w:rPr>
        <w:t>存在</w:t>
      </w:r>
      <w:r>
        <w:rPr>
          <w:rFonts w:hint="eastAsia" w:ascii="宋体" w:hAnsi="宋体" w:cs="仿宋"/>
          <w:snapToGrid w:val="0"/>
          <w:color w:val="auto"/>
          <w:sz w:val="24"/>
          <w:szCs w:val="24"/>
        </w:rPr>
        <w:t>共同居住、生活等密切接触？</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 xml:space="preserve">□是    </w:t>
      </w:r>
      <w:r>
        <w:rPr>
          <w:rFonts w:hint="eastAsia" w:ascii="宋体" w:hAnsi="宋体" w:cs="仿宋"/>
          <w:snapToGrid w:val="0"/>
          <w:color w:val="auto"/>
          <w:sz w:val="24"/>
          <w:szCs w:val="24"/>
        </w:rPr>
        <w:tab/>
      </w:r>
      <w:r>
        <w:rPr>
          <w:rFonts w:hint="eastAsia" w:ascii="宋体" w:hAnsi="宋体" w:cs="仿宋"/>
          <w:snapToGrid w:val="0"/>
          <w:color w:val="auto"/>
          <w:sz w:val="24"/>
          <w:szCs w:val="24"/>
        </w:rPr>
        <w:tab/>
      </w:r>
      <w:r>
        <w:rPr>
          <w:rFonts w:hint="eastAsia" w:ascii="宋体" w:hAnsi="宋体" w:cs="仿宋"/>
          <w:snapToGrid w:val="0"/>
          <w:color w:val="auto"/>
          <w:sz w:val="24"/>
          <w:szCs w:val="24"/>
        </w:rPr>
        <w:t xml:space="preserve"> □否</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7.考试前14日内是否有</w:t>
      </w:r>
      <w:r>
        <w:rPr>
          <w:rFonts w:hint="eastAsia" w:ascii="宋体" w:hAnsi="宋体" w:cs="仿宋"/>
          <w:snapToGrid w:val="0"/>
          <w:color w:val="auto"/>
          <w:sz w:val="24"/>
          <w:szCs w:val="24"/>
          <w:lang w:val="en-US" w:eastAsia="zh-CN"/>
        </w:rPr>
        <w:t>省外</w:t>
      </w:r>
      <w:r>
        <w:rPr>
          <w:rFonts w:hint="eastAsia" w:ascii="宋体" w:hAnsi="宋体" w:cs="仿宋"/>
          <w:snapToGrid w:val="0"/>
          <w:color w:val="auto"/>
          <w:sz w:val="24"/>
          <w:szCs w:val="24"/>
        </w:rPr>
        <w:t>中高风险地区所在设区市（直辖市为县区）低风险地区旅居史？</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 xml:space="preserve">□是    </w:t>
      </w:r>
      <w:r>
        <w:rPr>
          <w:rFonts w:hint="eastAsia" w:ascii="宋体" w:hAnsi="宋体" w:cs="仿宋"/>
          <w:snapToGrid w:val="0"/>
          <w:color w:val="auto"/>
          <w:sz w:val="24"/>
          <w:szCs w:val="24"/>
        </w:rPr>
        <w:tab/>
      </w:r>
      <w:r>
        <w:rPr>
          <w:rFonts w:hint="eastAsia" w:ascii="宋体" w:hAnsi="宋体" w:cs="仿宋"/>
          <w:snapToGrid w:val="0"/>
          <w:color w:val="auto"/>
          <w:sz w:val="24"/>
          <w:szCs w:val="24"/>
        </w:rPr>
        <w:tab/>
      </w:r>
      <w:r>
        <w:rPr>
          <w:rFonts w:hint="eastAsia" w:ascii="宋体" w:hAnsi="宋体" w:cs="仿宋"/>
          <w:snapToGrid w:val="0"/>
          <w:color w:val="auto"/>
          <w:sz w:val="24"/>
          <w:szCs w:val="24"/>
        </w:rPr>
        <w:t xml:space="preserve"> □否</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hint="eastAsia" w:ascii="宋体" w:hAnsi="宋体" w:eastAsia="宋体" w:cs="仿宋"/>
          <w:snapToGrid w:val="0"/>
          <w:color w:val="auto"/>
          <w:sz w:val="24"/>
          <w:szCs w:val="24"/>
        </w:rPr>
      </w:pPr>
      <w:r>
        <w:rPr>
          <w:rFonts w:hint="default" w:ascii="宋体" w:hAnsi="宋体" w:eastAsia="宋体" w:cs="仿宋"/>
          <w:snapToGrid w:val="0"/>
          <w:color w:val="auto"/>
          <w:sz w:val="24"/>
          <w:szCs w:val="24"/>
        </w:rPr>
        <w:t>8</w:t>
      </w:r>
      <w:r>
        <w:rPr>
          <w:rFonts w:hint="eastAsia" w:ascii="宋体" w:hAnsi="宋体" w:eastAsia="宋体" w:cs="仿宋"/>
          <w:snapToGrid w:val="0"/>
          <w:color w:val="auto"/>
          <w:sz w:val="24"/>
          <w:szCs w:val="24"/>
          <w:lang w:val="en-US" w:eastAsia="zh-Hans"/>
        </w:rPr>
        <w:t>.</w:t>
      </w:r>
      <w:r>
        <w:rPr>
          <w:rFonts w:hint="eastAsia" w:ascii="宋体" w:hAnsi="宋体" w:eastAsia="宋体" w:cs="仿宋"/>
          <w:snapToGrid w:val="0"/>
          <w:color w:val="auto"/>
          <w:sz w:val="24"/>
          <w:szCs w:val="24"/>
        </w:rPr>
        <w:t>考试前</w:t>
      </w:r>
      <w:r>
        <w:rPr>
          <w:rFonts w:hint="eastAsia" w:ascii="宋体" w:hAnsi="宋体" w:eastAsia="宋体" w:cs="仿宋"/>
          <w:snapToGrid w:val="0"/>
          <w:color w:val="auto"/>
          <w:sz w:val="24"/>
          <w:szCs w:val="24"/>
          <w:lang w:val="en-US" w:eastAsia="zh-CN"/>
        </w:rPr>
        <w:t>14日内</w:t>
      </w:r>
      <w:r>
        <w:rPr>
          <w:rFonts w:hint="eastAsia" w:ascii="宋体" w:hAnsi="宋体" w:eastAsia="宋体" w:cs="仿宋"/>
          <w:snapToGrid w:val="0"/>
          <w:color w:val="auto"/>
          <w:sz w:val="24"/>
          <w:szCs w:val="24"/>
        </w:rPr>
        <w:t>是否</w:t>
      </w:r>
      <w:r>
        <w:rPr>
          <w:rFonts w:hint="eastAsia" w:ascii="宋体" w:hAnsi="宋体" w:eastAsia="宋体" w:cs="仿宋"/>
          <w:snapToGrid w:val="0"/>
          <w:color w:val="auto"/>
          <w:sz w:val="24"/>
          <w:szCs w:val="24"/>
          <w:lang w:val="en-US" w:eastAsia="zh-CN"/>
        </w:rPr>
        <w:t>有未</w:t>
      </w:r>
      <w:r>
        <w:rPr>
          <w:rFonts w:hint="eastAsia" w:ascii="宋体" w:hAnsi="宋体" w:eastAsia="宋体" w:cs="仿宋"/>
          <w:snapToGrid w:val="0"/>
          <w:color w:val="auto"/>
          <w:sz w:val="24"/>
          <w:szCs w:val="24"/>
        </w:rPr>
        <w:t>解除封控区、管控区或防范区管理的旅居史？</w:t>
      </w:r>
    </w:p>
    <w:p>
      <w:pPr>
        <w:keepNext w:val="0"/>
        <w:keepLines w:val="0"/>
        <w:pageBreakBefore w:val="0"/>
        <w:numPr>
          <w:ilvl w:val="0"/>
          <w:numId w:val="0"/>
        </w:numPr>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 xml:space="preserve">□是    </w:t>
      </w:r>
      <w:r>
        <w:rPr>
          <w:rFonts w:hint="eastAsia" w:ascii="宋体" w:hAnsi="宋体" w:cs="仿宋"/>
          <w:snapToGrid w:val="0"/>
          <w:color w:val="auto"/>
          <w:sz w:val="24"/>
          <w:szCs w:val="24"/>
        </w:rPr>
        <w:tab/>
      </w:r>
      <w:r>
        <w:rPr>
          <w:rFonts w:hint="eastAsia" w:ascii="宋体" w:hAnsi="宋体" w:cs="仿宋"/>
          <w:snapToGrid w:val="0"/>
          <w:color w:val="auto"/>
          <w:sz w:val="24"/>
          <w:szCs w:val="24"/>
        </w:rPr>
        <w:tab/>
      </w:r>
      <w:r>
        <w:rPr>
          <w:rFonts w:hint="eastAsia" w:ascii="宋体" w:hAnsi="宋体" w:cs="仿宋"/>
          <w:snapToGrid w:val="0"/>
          <w:color w:val="auto"/>
          <w:sz w:val="24"/>
          <w:szCs w:val="24"/>
        </w:rPr>
        <w:t xml:space="preserve"> □否</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9.考试前14日内是否有发热、感冒、咽痛、咳嗽、乏力、腹泻等症状？</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 xml:space="preserve">□是    </w:t>
      </w:r>
      <w:r>
        <w:rPr>
          <w:rFonts w:hint="eastAsia" w:ascii="宋体" w:hAnsi="宋体" w:cs="仿宋"/>
          <w:snapToGrid w:val="0"/>
          <w:color w:val="auto"/>
          <w:sz w:val="24"/>
          <w:szCs w:val="24"/>
        </w:rPr>
        <w:tab/>
      </w:r>
      <w:r>
        <w:rPr>
          <w:rFonts w:hint="eastAsia" w:ascii="宋体" w:hAnsi="宋体" w:cs="仿宋"/>
          <w:snapToGrid w:val="0"/>
          <w:color w:val="auto"/>
          <w:sz w:val="24"/>
          <w:szCs w:val="24"/>
        </w:rPr>
        <w:tab/>
      </w:r>
      <w:r>
        <w:rPr>
          <w:rFonts w:hint="eastAsia" w:ascii="宋体" w:hAnsi="宋体" w:cs="仿宋"/>
          <w:snapToGrid w:val="0"/>
          <w:color w:val="auto"/>
          <w:sz w:val="24"/>
          <w:szCs w:val="24"/>
        </w:rPr>
        <w:t xml:space="preserve"> □否</w:t>
      </w:r>
    </w:p>
    <w:p>
      <w:pPr>
        <w:keepNext w:val="0"/>
        <w:keepLines w:val="0"/>
        <w:pageBreakBefore w:val="0"/>
        <w:numPr>
          <w:ilvl w:val="0"/>
          <w:numId w:val="0"/>
        </w:numPr>
        <w:kinsoku/>
        <w:wordWrap/>
        <w:overflowPunct/>
        <w:topLinePunct w:val="0"/>
        <w:bidi w:val="0"/>
        <w:adjustRightInd/>
        <w:snapToGrid w:val="0"/>
        <w:spacing w:line="240" w:lineRule="auto"/>
        <w:ind w:firstLine="480" w:firstLineChars="200"/>
        <w:textAlignment w:val="auto"/>
        <w:rPr>
          <w:rFonts w:hint="eastAsia" w:ascii="宋体" w:hAnsi="宋体" w:cs="仿宋"/>
          <w:snapToGrid w:val="0"/>
          <w:color w:val="auto"/>
          <w:sz w:val="24"/>
          <w:szCs w:val="24"/>
        </w:rPr>
      </w:pPr>
      <w:r>
        <w:rPr>
          <w:rFonts w:hint="eastAsia" w:ascii="宋体" w:hAnsi="宋体" w:cs="仿宋"/>
          <w:snapToGrid w:val="0"/>
          <w:color w:val="auto"/>
          <w:sz w:val="24"/>
          <w:szCs w:val="24"/>
          <w:lang w:val="en-US" w:eastAsia="zh-CN"/>
        </w:rPr>
        <w:t>10.</w:t>
      </w:r>
      <w:r>
        <w:rPr>
          <w:rFonts w:hint="eastAsia" w:ascii="宋体" w:hAnsi="宋体" w:cs="仿宋"/>
          <w:snapToGrid w:val="0"/>
          <w:color w:val="auto"/>
          <w:sz w:val="24"/>
          <w:szCs w:val="24"/>
        </w:rPr>
        <w:t>是否为因疫情防控需要，正在接受健康监测的人员？</w:t>
      </w:r>
    </w:p>
    <w:p>
      <w:pPr>
        <w:keepNext w:val="0"/>
        <w:keepLines w:val="0"/>
        <w:pageBreakBefore w:val="0"/>
        <w:numPr>
          <w:ilvl w:val="0"/>
          <w:numId w:val="0"/>
        </w:numPr>
        <w:kinsoku/>
        <w:wordWrap/>
        <w:overflowPunct/>
        <w:topLinePunct w:val="0"/>
        <w:bidi w:val="0"/>
        <w:adjustRightInd/>
        <w:snapToGrid w:val="0"/>
        <w:spacing w:line="240" w:lineRule="auto"/>
        <w:ind w:firstLine="480" w:firstLineChars="200"/>
        <w:textAlignment w:val="auto"/>
        <w:rPr>
          <w:rFonts w:hint="eastAsia" w:ascii="宋体" w:hAnsi="宋体" w:cs="仿宋"/>
          <w:snapToGrid w:val="0"/>
          <w:color w:val="auto"/>
          <w:sz w:val="24"/>
          <w:szCs w:val="24"/>
        </w:rPr>
      </w:pPr>
      <w:r>
        <w:rPr>
          <w:rFonts w:hint="eastAsia" w:ascii="宋体" w:hAnsi="宋体" w:cs="仿宋"/>
          <w:snapToGrid w:val="0"/>
          <w:color w:val="auto"/>
          <w:sz w:val="24"/>
          <w:szCs w:val="24"/>
        </w:rPr>
        <w:t xml:space="preserve">□是    </w:t>
      </w:r>
      <w:r>
        <w:rPr>
          <w:rFonts w:hint="eastAsia" w:ascii="宋体" w:hAnsi="宋体" w:cs="仿宋"/>
          <w:snapToGrid w:val="0"/>
          <w:color w:val="auto"/>
          <w:sz w:val="24"/>
          <w:szCs w:val="24"/>
        </w:rPr>
        <w:tab/>
      </w:r>
      <w:r>
        <w:rPr>
          <w:rFonts w:hint="eastAsia" w:ascii="宋体" w:hAnsi="宋体" w:cs="仿宋"/>
          <w:snapToGrid w:val="0"/>
          <w:color w:val="auto"/>
          <w:sz w:val="24"/>
          <w:szCs w:val="24"/>
        </w:rPr>
        <w:tab/>
      </w:r>
      <w:r>
        <w:rPr>
          <w:rFonts w:hint="eastAsia" w:ascii="宋体" w:hAnsi="宋体" w:cs="仿宋"/>
          <w:snapToGrid w:val="0"/>
          <w:color w:val="auto"/>
          <w:sz w:val="24"/>
          <w:szCs w:val="24"/>
        </w:rPr>
        <w:t xml:space="preserve"> □否</w:t>
      </w:r>
    </w:p>
    <w:p>
      <w:pPr>
        <w:pStyle w:val="2"/>
        <w:ind w:firstLine="480"/>
        <w:rPr>
          <w:rFonts w:hint="eastAsia" w:ascii="宋体" w:hAnsi="宋体" w:eastAsia="仿宋_GB2312" w:cs="仿宋"/>
          <w:snapToGrid w:val="0"/>
          <w:color w:val="auto"/>
          <w:sz w:val="24"/>
          <w:szCs w:val="24"/>
          <w:highlight w:val="none"/>
          <w:lang w:val="en-US" w:eastAsia="zh-CN"/>
        </w:rPr>
      </w:pPr>
      <w:r>
        <w:rPr>
          <w:rFonts w:hint="eastAsia" w:ascii="宋体" w:hAnsi="宋体" w:cs="仿宋"/>
          <w:snapToGrid w:val="0"/>
          <w:color w:val="auto"/>
          <w:sz w:val="24"/>
          <w:szCs w:val="24"/>
          <w:lang w:val="en-US" w:eastAsia="zh-CN"/>
        </w:rPr>
        <w:t>11.</w:t>
      </w:r>
      <w:r>
        <w:rPr>
          <w:rFonts w:hint="eastAsia" w:ascii="宋体" w:hAnsi="宋体" w:eastAsia="宋体" w:cs="仿宋"/>
          <w:snapToGrid w:val="0"/>
          <w:color w:val="auto"/>
          <w:kern w:val="2"/>
          <w:sz w:val="24"/>
          <w:szCs w:val="24"/>
          <w:lang w:val="en-US" w:eastAsia="zh-CN" w:bidi="ar-SA"/>
        </w:rPr>
        <w:t>48小时内核酸检测</w:t>
      </w:r>
      <w:r>
        <w:rPr>
          <w:rFonts w:hint="eastAsia" w:ascii="宋体" w:hAnsi="宋体" w:cs="仿宋"/>
          <w:b/>
          <w:bCs/>
          <w:snapToGrid w:val="0"/>
          <w:color w:val="auto"/>
          <w:sz w:val="24"/>
          <w:szCs w:val="24"/>
          <w:highlight w:val="none"/>
          <w:u w:val="single"/>
        </w:rPr>
        <w:t>是否</w:t>
      </w:r>
      <w:r>
        <w:rPr>
          <w:rFonts w:hint="eastAsia" w:ascii="宋体" w:hAnsi="宋体" w:cs="仿宋"/>
          <w:b/>
          <w:bCs/>
          <w:snapToGrid w:val="0"/>
          <w:color w:val="auto"/>
          <w:sz w:val="24"/>
          <w:szCs w:val="24"/>
          <w:highlight w:val="none"/>
          <w:u w:val="single"/>
          <w:lang w:val="en-US" w:eastAsia="zh-CN"/>
        </w:rPr>
        <w:t>异常</w:t>
      </w:r>
      <w:r>
        <w:rPr>
          <w:rFonts w:hint="eastAsia" w:ascii="宋体" w:hAnsi="宋体" w:cs="仿宋"/>
          <w:snapToGrid w:val="0"/>
          <w:color w:val="auto"/>
          <w:sz w:val="24"/>
          <w:szCs w:val="24"/>
          <w:highlight w:val="none"/>
        </w:rPr>
        <w:t>？</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hint="default" w:ascii="宋体" w:hAnsi="宋体" w:cs="仿宋"/>
          <w:snapToGrid w:val="0"/>
          <w:color w:val="auto"/>
          <w:sz w:val="24"/>
          <w:szCs w:val="24"/>
          <w:highlight w:val="none"/>
          <w:lang w:val="en-US" w:eastAsia="zh-CN"/>
        </w:rPr>
      </w:pPr>
      <w:r>
        <w:rPr>
          <w:rFonts w:hint="eastAsia" w:ascii="宋体" w:hAnsi="宋体" w:cs="仿宋"/>
          <w:snapToGrid w:val="0"/>
          <w:color w:val="auto"/>
          <w:sz w:val="24"/>
          <w:szCs w:val="24"/>
        </w:rPr>
        <w:t xml:space="preserve">□是    </w:t>
      </w:r>
      <w:r>
        <w:rPr>
          <w:rFonts w:hint="eastAsia" w:ascii="宋体" w:hAnsi="宋体" w:cs="仿宋"/>
          <w:snapToGrid w:val="0"/>
          <w:color w:val="auto"/>
          <w:sz w:val="24"/>
          <w:szCs w:val="24"/>
        </w:rPr>
        <w:tab/>
      </w:r>
      <w:r>
        <w:rPr>
          <w:rFonts w:hint="eastAsia" w:ascii="宋体" w:hAnsi="宋体" w:cs="仿宋"/>
          <w:snapToGrid w:val="0"/>
          <w:color w:val="auto"/>
          <w:sz w:val="24"/>
          <w:szCs w:val="24"/>
        </w:rPr>
        <w:tab/>
      </w:r>
      <w:r>
        <w:rPr>
          <w:rFonts w:hint="eastAsia" w:ascii="宋体" w:hAnsi="宋体" w:cs="仿宋"/>
          <w:snapToGrid w:val="0"/>
          <w:color w:val="auto"/>
          <w:sz w:val="24"/>
          <w:szCs w:val="24"/>
        </w:rPr>
        <w:t xml:space="preserve"> □否</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1</w:t>
      </w:r>
      <w:r>
        <w:rPr>
          <w:rFonts w:hint="eastAsia" w:ascii="宋体" w:hAnsi="宋体" w:cs="仿宋"/>
          <w:snapToGrid w:val="0"/>
          <w:color w:val="auto"/>
          <w:sz w:val="24"/>
          <w:szCs w:val="24"/>
          <w:lang w:val="en-US" w:eastAsia="zh-CN"/>
        </w:rPr>
        <w:t>2</w:t>
      </w:r>
      <w:r>
        <w:rPr>
          <w:rFonts w:hint="eastAsia" w:ascii="宋体" w:hAnsi="宋体" w:cs="仿宋"/>
          <w:snapToGrid w:val="0"/>
          <w:color w:val="auto"/>
          <w:sz w:val="24"/>
          <w:szCs w:val="24"/>
        </w:rPr>
        <w:t>.其他是否有需要说明的疫情相关情况？</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 xml:space="preserve">□是    </w:t>
      </w:r>
      <w:r>
        <w:rPr>
          <w:rFonts w:hint="eastAsia" w:ascii="宋体" w:hAnsi="宋体" w:cs="仿宋"/>
          <w:snapToGrid w:val="0"/>
          <w:color w:val="auto"/>
          <w:sz w:val="24"/>
          <w:szCs w:val="24"/>
        </w:rPr>
        <w:tab/>
      </w:r>
      <w:r>
        <w:rPr>
          <w:rFonts w:hint="eastAsia" w:ascii="宋体" w:hAnsi="宋体" w:cs="仿宋"/>
          <w:snapToGrid w:val="0"/>
          <w:color w:val="auto"/>
          <w:sz w:val="24"/>
          <w:szCs w:val="24"/>
        </w:rPr>
        <w:tab/>
      </w:r>
      <w:r>
        <w:rPr>
          <w:rFonts w:hint="eastAsia" w:ascii="宋体" w:hAnsi="宋体" w:cs="仿宋"/>
          <w:snapToGrid w:val="0"/>
          <w:color w:val="auto"/>
          <w:sz w:val="24"/>
          <w:szCs w:val="24"/>
        </w:rPr>
        <w:t xml:space="preserve"> □否</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r>
        <w:rPr>
          <w:rFonts w:hint="eastAsia" w:ascii="宋体" w:hAnsi="宋体" w:cs="仿宋"/>
          <w:snapToGrid w:val="0"/>
          <w:color w:val="auto"/>
          <w:sz w:val="24"/>
          <w:szCs w:val="24"/>
        </w:rPr>
        <w:t>（如果“是”，请说明情况：</w:t>
      </w:r>
      <w:r>
        <w:rPr>
          <w:rFonts w:hint="eastAsia" w:ascii="宋体" w:hAnsi="宋体" w:cs="仿宋"/>
          <w:snapToGrid w:val="0"/>
          <w:color w:val="auto"/>
          <w:sz w:val="24"/>
          <w:szCs w:val="24"/>
          <w:highlight w:val="none"/>
          <w:u w:val="single"/>
        </w:rPr>
        <w:t xml:space="preserve">               </w:t>
      </w:r>
      <w:r>
        <w:rPr>
          <w:rFonts w:hint="eastAsia" w:ascii="宋体" w:hAnsi="宋体" w:cs="仿宋"/>
          <w:snapToGrid w:val="0"/>
          <w:color w:val="auto"/>
          <w:sz w:val="24"/>
          <w:szCs w:val="24"/>
          <w:highlight w:val="none"/>
          <w:u w:val="single"/>
        </w:rPr>
        <w:tab/>
      </w:r>
      <w:r>
        <w:rPr>
          <w:rFonts w:hint="eastAsia" w:ascii="宋体" w:hAnsi="宋体" w:cs="仿宋"/>
          <w:snapToGrid w:val="0"/>
          <w:color w:val="auto"/>
          <w:sz w:val="24"/>
          <w:szCs w:val="24"/>
          <w:highlight w:val="none"/>
          <w:u w:val="single"/>
          <w:lang w:val="en-US" w:eastAsia="zh-CN"/>
        </w:rPr>
        <w:t xml:space="preserve">                        </w:t>
      </w:r>
      <w:r>
        <w:rPr>
          <w:rFonts w:hint="eastAsia" w:ascii="宋体" w:hAnsi="宋体" w:cs="仿宋"/>
          <w:snapToGrid w:val="0"/>
          <w:color w:val="auto"/>
          <w:sz w:val="24"/>
          <w:szCs w:val="24"/>
        </w:rPr>
        <w:t>）</w:t>
      </w:r>
    </w:p>
    <w:p>
      <w:pPr>
        <w:keepNext w:val="0"/>
        <w:keepLines w:val="0"/>
        <w:pageBreakBefore w:val="0"/>
        <w:kinsoku/>
        <w:wordWrap/>
        <w:overflowPunct/>
        <w:topLinePunct w:val="0"/>
        <w:bidi w:val="0"/>
        <w:adjustRightInd/>
        <w:snapToGrid w:val="0"/>
        <w:spacing w:line="240" w:lineRule="auto"/>
        <w:ind w:firstLine="480" w:firstLineChars="200"/>
        <w:textAlignment w:val="auto"/>
        <w:rPr>
          <w:rFonts w:ascii="宋体" w:hAnsi="宋体" w:cs="仿宋"/>
          <w:snapToGrid w:val="0"/>
          <w:color w:val="auto"/>
          <w:sz w:val="24"/>
          <w:szCs w:val="24"/>
        </w:rPr>
      </w:pPr>
    </w:p>
    <w:p>
      <w:pPr>
        <w:keepNext w:val="0"/>
        <w:keepLines w:val="0"/>
        <w:pageBreakBefore w:val="0"/>
        <w:kinsoku/>
        <w:wordWrap/>
        <w:overflowPunct/>
        <w:topLinePunct w:val="0"/>
        <w:bidi w:val="0"/>
        <w:adjustRightInd/>
        <w:snapToGrid w:val="0"/>
        <w:spacing w:line="240" w:lineRule="auto"/>
        <w:ind w:firstLine="416" w:firstLineChars="200"/>
        <w:textAlignment w:val="auto"/>
        <w:rPr>
          <w:rFonts w:ascii="宋体" w:hAnsi="宋体" w:cs="仿宋"/>
          <w:color w:val="auto"/>
          <w:spacing w:val="-5"/>
          <w:sz w:val="24"/>
          <w:szCs w:val="24"/>
        </w:rPr>
      </w:pPr>
      <w:r>
        <w:rPr>
          <w:rFonts w:hint="eastAsia" w:ascii="宋体" w:hAnsi="宋体" w:cs="仿宋"/>
          <w:color w:val="auto"/>
          <w:spacing w:val="-16"/>
          <w:sz w:val="24"/>
          <w:szCs w:val="24"/>
        </w:rPr>
        <w:t xml:space="preserve"> </w:t>
      </w:r>
      <w:r>
        <w:rPr>
          <w:rFonts w:hint="eastAsia" w:ascii="宋体" w:hAnsi="宋体" w:cs="仿宋"/>
          <w:color w:val="auto"/>
          <w:sz w:val="24"/>
          <w:szCs w:val="24"/>
        </w:rPr>
        <w:t>本</w:t>
      </w:r>
      <w:r>
        <w:rPr>
          <w:rFonts w:hint="eastAsia" w:ascii="宋体" w:hAnsi="宋体" w:cs="仿宋"/>
          <w:color w:val="auto"/>
          <w:spacing w:val="-3"/>
          <w:sz w:val="24"/>
          <w:szCs w:val="24"/>
        </w:rPr>
        <w:t>人</w:t>
      </w:r>
      <w:r>
        <w:rPr>
          <w:rFonts w:hint="eastAsia" w:ascii="宋体" w:hAnsi="宋体" w:cs="仿宋"/>
          <w:color w:val="auto"/>
          <w:sz w:val="24"/>
          <w:szCs w:val="24"/>
        </w:rPr>
        <w:t>保证</w:t>
      </w:r>
      <w:r>
        <w:rPr>
          <w:rFonts w:hint="eastAsia" w:ascii="宋体" w:hAnsi="宋体" w:cs="仿宋"/>
          <w:color w:val="auto"/>
          <w:spacing w:val="-3"/>
          <w:sz w:val="24"/>
          <w:szCs w:val="24"/>
        </w:rPr>
        <w:t>以</w:t>
      </w:r>
      <w:r>
        <w:rPr>
          <w:rFonts w:hint="eastAsia" w:ascii="宋体" w:hAnsi="宋体" w:cs="仿宋"/>
          <w:color w:val="auto"/>
          <w:sz w:val="24"/>
          <w:szCs w:val="24"/>
        </w:rPr>
        <w:t>上声明</w:t>
      </w:r>
      <w:r>
        <w:rPr>
          <w:rFonts w:hint="eastAsia" w:ascii="宋体" w:hAnsi="宋体" w:cs="仿宋"/>
          <w:color w:val="auto"/>
          <w:spacing w:val="-3"/>
          <w:sz w:val="24"/>
          <w:szCs w:val="24"/>
        </w:rPr>
        <w:t>信</w:t>
      </w:r>
      <w:r>
        <w:rPr>
          <w:rFonts w:hint="eastAsia" w:ascii="宋体" w:hAnsi="宋体" w:cs="仿宋"/>
          <w:color w:val="auto"/>
          <w:sz w:val="24"/>
          <w:szCs w:val="24"/>
        </w:rPr>
        <w:t>息真</w:t>
      </w:r>
      <w:r>
        <w:rPr>
          <w:rFonts w:hint="eastAsia" w:ascii="宋体" w:hAnsi="宋体" w:cs="仿宋"/>
          <w:color w:val="auto"/>
          <w:spacing w:val="-3"/>
          <w:sz w:val="24"/>
          <w:szCs w:val="24"/>
        </w:rPr>
        <w:t>实</w:t>
      </w:r>
      <w:r>
        <w:rPr>
          <w:rFonts w:hint="eastAsia" w:ascii="宋体" w:hAnsi="宋体" w:cs="仿宋"/>
          <w:color w:val="auto"/>
          <w:spacing w:val="-25"/>
          <w:sz w:val="24"/>
          <w:szCs w:val="24"/>
        </w:rPr>
        <w:t>、</w:t>
      </w:r>
      <w:r>
        <w:rPr>
          <w:rFonts w:hint="eastAsia" w:ascii="宋体" w:hAnsi="宋体" w:cs="仿宋"/>
          <w:color w:val="auto"/>
          <w:sz w:val="24"/>
          <w:szCs w:val="24"/>
        </w:rPr>
        <w:t>准确</w:t>
      </w:r>
      <w:r>
        <w:rPr>
          <w:rFonts w:hint="eastAsia" w:ascii="宋体" w:hAnsi="宋体" w:cs="仿宋"/>
          <w:color w:val="auto"/>
          <w:spacing w:val="-25"/>
          <w:sz w:val="24"/>
          <w:szCs w:val="24"/>
        </w:rPr>
        <w:t>、</w:t>
      </w:r>
      <w:r>
        <w:rPr>
          <w:rFonts w:hint="eastAsia" w:ascii="宋体" w:hAnsi="宋体" w:cs="仿宋"/>
          <w:color w:val="auto"/>
          <w:sz w:val="24"/>
          <w:szCs w:val="24"/>
        </w:rPr>
        <w:t>完</w:t>
      </w:r>
      <w:r>
        <w:rPr>
          <w:rFonts w:hint="eastAsia" w:ascii="宋体" w:hAnsi="宋体" w:cs="仿宋"/>
          <w:color w:val="auto"/>
          <w:spacing w:val="-3"/>
          <w:sz w:val="24"/>
          <w:szCs w:val="24"/>
        </w:rPr>
        <w:t>整</w:t>
      </w:r>
      <w:r>
        <w:rPr>
          <w:rFonts w:hint="eastAsia" w:ascii="宋体" w:hAnsi="宋体" w:cs="仿宋"/>
          <w:color w:val="auto"/>
          <w:spacing w:val="-25"/>
          <w:sz w:val="24"/>
          <w:szCs w:val="24"/>
        </w:rPr>
        <w:t>，</w:t>
      </w:r>
      <w:r>
        <w:rPr>
          <w:rFonts w:hint="eastAsia" w:ascii="宋体" w:hAnsi="宋体" w:cs="仿宋"/>
          <w:color w:val="auto"/>
          <w:sz w:val="24"/>
          <w:szCs w:val="24"/>
        </w:rPr>
        <w:t>如</w:t>
      </w:r>
      <w:r>
        <w:rPr>
          <w:rFonts w:hint="eastAsia" w:ascii="宋体" w:hAnsi="宋体" w:cs="仿宋"/>
          <w:color w:val="auto"/>
          <w:spacing w:val="-3"/>
          <w:sz w:val="24"/>
          <w:szCs w:val="24"/>
        </w:rPr>
        <w:t>有</w:t>
      </w:r>
      <w:r>
        <w:rPr>
          <w:rFonts w:hint="eastAsia" w:ascii="宋体" w:hAnsi="宋体" w:cs="仿宋"/>
          <w:color w:val="auto"/>
          <w:sz w:val="24"/>
          <w:szCs w:val="24"/>
        </w:rPr>
        <w:t>承诺</w:t>
      </w:r>
      <w:r>
        <w:rPr>
          <w:rFonts w:hint="eastAsia" w:ascii="宋体" w:hAnsi="宋体" w:cs="仿宋"/>
          <w:color w:val="auto"/>
          <w:spacing w:val="-3"/>
          <w:sz w:val="24"/>
          <w:szCs w:val="24"/>
        </w:rPr>
        <w:t>不</w:t>
      </w:r>
      <w:r>
        <w:rPr>
          <w:rFonts w:hint="eastAsia" w:ascii="宋体" w:hAnsi="宋体" w:cs="仿宋"/>
          <w:color w:val="auto"/>
          <w:sz w:val="24"/>
          <w:szCs w:val="24"/>
        </w:rPr>
        <w:t>实</w:t>
      </w:r>
      <w:r>
        <w:rPr>
          <w:rFonts w:hint="eastAsia" w:ascii="宋体" w:hAnsi="宋体" w:cs="仿宋"/>
          <w:color w:val="auto"/>
          <w:spacing w:val="-25"/>
          <w:sz w:val="24"/>
          <w:szCs w:val="24"/>
        </w:rPr>
        <w:t>、</w:t>
      </w:r>
      <w:r>
        <w:rPr>
          <w:rFonts w:hint="eastAsia" w:ascii="宋体" w:hAnsi="宋体" w:cs="仿宋"/>
          <w:color w:val="auto"/>
          <w:sz w:val="24"/>
          <w:szCs w:val="24"/>
        </w:rPr>
        <w:t>隐瞒</w:t>
      </w:r>
      <w:r>
        <w:rPr>
          <w:rFonts w:hint="eastAsia" w:ascii="宋体" w:hAnsi="宋体" w:cs="仿宋"/>
          <w:color w:val="auto"/>
          <w:spacing w:val="-17"/>
          <w:sz w:val="24"/>
          <w:szCs w:val="24"/>
        </w:rPr>
        <w:t>病史和接触史、</w:t>
      </w:r>
      <w:r>
        <w:rPr>
          <w:rFonts w:hint="eastAsia" w:ascii="宋体" w:hAnsi="宋体" w:cs="仿宋"/>
          <w:color w:val="auto"/>
          <w:sz w:val="24"/>
          <w:szCs w:val="24"/>
        </w:rPr>
        <w:t>故意压制症状、瞒报漏报健康情况、逃避防疫措施的， 愿承担相应法律责任。</w:t>
      </w:r>
      <w:r>
        <w:rPr>
          <w:rFonts w:hint="eastAsia" w:ascii="宋体" w:hAnsi="宋体" w:cs="仿宋"/>
          <w:color w:val="auto"/>
          <w:sz w:val="24"/>
          <w:szCs w:val="24"/>
          <w:lang w:val="en-US" w:eastAsia="zh-CN"/>
        </w:rPr>
        <w:t>参加考试</w:t>
      </w:r>
      <w:r>
        <w:rPr>
          <w:rFonts w:hint="eastAsia" w:ascii="宋体" w:hAnsi="宋体" w:cs="仿宋"/>
          <w:color w:val="auto"/>
          <w:sz w:val="24"/>
          <w:szCs w:val="24"/>
        </w:rPr>
        <w:t>期间自行做好防护工作，主动配合落实相关疫情防控措施</w:t>
      </w:r>
      <w:r>
        <w:rPr>
          <w:rFonts w:hint="eastAsia" w:ascii="宋体" w:hAnsi="宋体" w:cs="仿宋"/>
          <w:color w:val="auto"/>
          <w:spacing w:val="-5"/>
          <w:sz w:val="24"/>
          <w:szCs w:val="24"/>
        </w:rPr>
        <w:t>。</w:t>
      </w:r>
    </w:p>
    <w:p>
      <w:pPr>
        <w:keepNext w:val="0"/>
        <w:keepLines w:val="0"/>
        <w:pageBreakBefore w:val="0"/>
        <w:kinsoku/>
        <w:wordWrap/>
        <w:overflowPunct/>
        <w:topLinePunct w:val="0"/>
        <w:bidi w:val="0"/>
        <w:adjustRightInd/>
        <w:spacing w:line="240" w:lineRule="auto"/>
        <w:ind w:left="5082"/>
        <w:jc w:val="left"/>
        <w:textAlignment w:val="auto"/>
        <w:rPr>
          <w:rFonts w:hint="eastAsia" w:ascii="仿宋" w:hAnsi="仿宋" w:eastAsia="仿宋" w:cs="仿宋"/>
          <w:color w:val="auto"/>
          <w:sz w:val="21"/>
          <w:szCs w:val="21"/>
        </w:rPr>
      </w:pPr>
    </w:p>
    <w:p>
      <w:pPr>
        <w:keepNext w:val="0"/>
        <w:keepLines w:val="0"/>
        <w:pageBreakBefore w:val="0"/>
        <w:kinsoku/>
        <w:wordWrap/>
        <w:overflowPunct/>
        <w:topLinePunct w:val="0"/>
        <w:bidi w:val="0"/>
        <w:adjustRightInd/>
        <w:spacing w:line="240" w:lineRule="auto"/>
        <w:ind w:left="5082"/>
        <w:jc w:val="left"/>
        <w:textAlignment w:val="auto"/>
        <w:rPr>
          <w:rFonts w:ascii="仿宋" w:hAnsi="仿宋" w:eastAsia="仿宋" w:cs="仿宋"/>
          <w:sz w:val="28"/>
          <w:szCs w:val="28"/>
        </w:rPr>
      </w:pPr>
      <w:r>
        <w:rPr>
          <w:rFonts w:hint="eastAsia" w:ascii="仿宋" w:hAnsi="仿宋" w:eastAsia="仿宋" w:cs="仿宋"/>
          <w:sz w:val="28"/>
          <w:szCs w:val="28"/>
        </w:rPr>
        <w:t>本人签名：</w:t>
      </w:r>
    </w:p>
    <w:p>
      <w:pPr>
        <w:keepNext w:val="0"/>
        <w:keepLines w:val="0"/>
        <w:pageBreakBefore w:val="0"/>
        <w:tabs>
          <w:tab w:val="left" w:pos="6529"/>
          <w:tab w:val="left" w:pos="7230"/>
        </w:tabs>
        <w:kinsoku/>
        <w:wordWrap/>
        <w:overflowPunct/>
        <w:topLinePunct w:val="0"/>
        <w:bidi w:val="0"/>
        <w:adjustRightInd/>
        <w:spacing w:before="157" w:line="240" w:lineRule="auto"/>
        <w:ind w:left="5200"/>
        <w:jc w:val="left"/>
        <w:textAlignment w:val="auto"/>
        <w:rPr>
          <w:rFonts w:hint="eastAsia" w:ascii="仿宋" w:hAnsi="仿宋" w:eastAsia="仿宋" w:cs="仿宋"/>
          <w:sz w:val="32"/>
          <w:szCs w:val="32"/>
        </w:rPr>
      </w:pPr>
      <w:r>
        <w:rPr>
          <w:rFonts w:hint="eastAsia" w:ascii="仿宋" w:hAnsi="仿宋" w:eastAsia="仿宋" w:cs="仿宋"/>
          <w:sz w:val="28"/>
          <w:szCs w:val="28"/>
        </w:rPr>
        <w:t>2022年</w:t>
      </w:r>
      <w:r>
        <w:rPr>
          <w:rFonts w:hint="eastAsia" w:ascii="仿宋" w:hAnsi="仿宋" w:eastAsia="仿宋" w:cs="仿宋"/>
          <w:sz w:val="28"/>
          <w:szCs w:val="28"/>
        </w:rPr>
        <w:tab/>
      </w:r>
      <w:r>
        <w:rPr>
          <w:rFonts w:hint="eastAsia" w:ascii="仿宋" w:hAnsi="仿宋" w:eastAsia="仿宋" w:cs="仿宋"/>
          <w:sz w:val="28"/>
          <w:szCs w:val="28"/>
        </w:rPr>
        <w:t xml:space="preserve">  月</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日</w:t>
      </w:r>
    </w:p>
    <w:p/>
    <w:sectPr>
      <w:footerReference r:id="rId3" w:type="default"/>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iYTUxYWYxNzQ3N2VkMDYwMzc4MzUwZjUxMmZjZjEifQ=="/>
  </w:docVars>
  <w:rsids>
    <w:rsidRoot w:val="00AE0A41"/>
    <w:rsid w:val="000B1916"/>
    <w:rsid w:val="00163DAE"/>
    <w:rsid w:val="004F1C11"/>
    <w:rsid w:val="007075BF"/>
    <w:rsid w:val="00721B2E"/>
    <w:rsid w:val="009E68F1"/>
    <w:rsid w:val="00A131ED"/>
    <w:rsid w:val="00AA3A8B"/>
    <w:rsid w:val="00AE0A41"/>
    <w:rsid w:val="00BA0621"/>
    <w:rsid w:val="00F10DA4"/>
    <w:rsid w:val="01DF2879"/>
    <w:rsid w:val="096E1D2F"/>
    <w:rsid w:val="115F4B56"/>
    <w:rsid w:val="11CFA534"/>
    <w:rsid w:val="17527819"/>
    <w:rsid w:val="1A8C54E1"/>
    <w:rsid w:val="1AC6066C"/>
    <w:rsid w:val="2FE26E6C"/>
    <w:rsid w:val="33E23E13"/>
    <w:rsid w:val="3C847AAD"/>
    <w:rsid w:val="3D9F7A29"/>
    <w:rsid w:val="4CA50912"/>
    <w:rsid w:val="4CDE39A2"/>
    <w:rsid w:val="51284C15"/>
    <w:rsid w:val="54ED0CC2"/>
    <w:rsid w:val="567FB048"/>
    <w:rsid w:val="5F9E16DE"/>
    <w:rsid w:val="646C1482"/>
    <w:rsid w:val="685A4F41"/>
    <w:rsid w:val="69207993"/>
    <w:rsid w:val="6B49332A"/>
    <w:rsid w:val="6BAA57EF"/>
    <w:rsid w:val="6DE50F43"/>
    <w:rsid w:val="72E55F55"/>
    <w:rsid w:val="74A41CA0"/>
    <w:rsid w:val="75CD0109"/>
    <w:rsid w:val="770202D8"/>
    <w:rsid w:val="7FD06633"/>
    <w:rsid w:val="7FFDF13B"/>
    <w:rsid w:val="E89E5220"/>
    <w:rsid w:val="FA797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unhideWhenUsed/>
    <w:qFormat/>
    <w:uiPriority w:val="99"/>
    <w:pPr>
      <w:spacing w:after="120"/>
    </w:pPr>
    <w:rPr>
      <w:rFonts w:eastAsia="仿宋_GB2312"/>
      <w:sz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字符"/>
    <w:basedOn w:val="6"/>
    <w:link w:val="2"/>
    <w:qFormat/>
    <w:uiPriority w:val="99"/>
    <w:rPr>
      <w:rFonts w:ascii="Calibri" w:hAnsi="Calibri" w:eastAsia="仿宋_GB2312" w:cs="Times New Roman"/>
      <w:sz w:val="32"/>
      <w:szCs w:val="24"/>
    </w:rPr>
  </w:style>
  <w:style w:type="character" w:customStyle="1" w:styleId="8">
    <w:name w:val="页眉 字符"/>
    <w:basedOn w:val="6"/>
    <w:link w:val="4"/>
    <w:qFormat/>
    <w:uiPriority w:val="99"/>
    <w:rPr>
      <w:rFonts w:ascii="Calibri" w:hAnsi="Calibri" w:eastAsia="宋体" w:cs="Times New Roman"/>
      <w:sz w:val="18"/>
      <w:szCs w:val="18"/>
    </w:rPr>
  </w:style>
  <w:style w:type="character" w:customStyle="1" w:styleId="9">
    <w:name w:val="页脚 字符"/>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125</Words>
  <Characters>715</Characters>
  <Lines>5</Lines>
  <Paragraphs>1</Paragraphs>
  <TotalTime>0</TotalTime>
  <ScaleCrop>false</ScaleCrop>
  <LinksUpToDate>false</LinksUpToDate>
  <CharactersWithSpaces>839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2022-05-11T11:10:00Z</dcterms:created>
  <dc:creator>我的office</dc:creator>
  <cp:lastModifiedBy>欣彤</cp:lastModifiedBy>
  <cp:lastPrinted>2022-05-25T11:51:00Z</cp:lastPrinted>
  <dcterms:modified xsi:type="dcterms:W3CDTF">2022-06-30T09:07:04Z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31825EEA1781452FBB5F96F37AEFEE8E</vt:lpwstr>
  </property>
</Properties>
</file>