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sz w:val="28"/>
          <w:szCs w:val="28"/>
        </w:rPr>
      </w:pPr>
      <w:r>
        <w:rPr>
          <w:rFonts w:hint="eastAsia" w:ascii="宋体" w:hAnsi="宋体"/>
          <w:sz w:val="28"/>
          <w:szCs w:val="28"/>
        </w:rPr>
        <w:t xml:space="preserve">附件1：                  </w:t>
      </w:r>
    </w:p>
    <w:tbl>
      <w:tblPr>
        <w:tblStyle w:val="3"/>
        <w:tblW w:w="15933" w:type="dxa"/>
        <w:jc w:val="center"/>
        <w:tblLayout w:type="fixed"/>
        <w:tblCellMar>
          <w:top w:w="0" w:type="dxa"/>
          <w:left w:w="108" w:type="dxa"/>
          <w:bottom w:w="0" w:type="dxa"/>
          <w:right w:w="108" w:type="dxa"/>
        </w:tblCellMar>
      </w:tblPr>
      <w:tblGrid>
        <w:gridCol w:w="772"/>
        <w:gridCol w:w="2655"/>
        <w:gridCol w:w="1254"/>
        <w:gridCol w:w="1575"/>
        <w:gridCol w:w="754"/>
        <w:gridCol w:w="1091"/>
        <w:gridCol w:w="4418"/>
        <w:gridCol w:w="3414"/>
      </w:tblGrid>
      <w:tr>
        <w:tblPrEx>
          <w:tblCellMar>
            <w:top w:w="0" w:type="dxa"/>
            <w:left w:w="108" w:type="dxa"/>
            <w:bottom w:w="0" w:type="dxa"/>
            <w:right w:w="108" w:type="dxa"/>
          </w:tblCellMar>
        </w:tblPrEx>
        <w:trPr>
          <w:trHeight w:val="705" w:hRule="atLeast"/>
          <w:jc w:val="center"/>
        </w:trPr>
        <w:tc>
          <w:tcPr>
            <w:tcW w:w="15933" w:type="dxa"/>
            <w:gridSpan w:val="8"/>
            <w:tcBorders>
              <w:top w:val="nil"/>
              <w:left w:val="nil"/>
              <w:bottom w:val="single" w:color="000000" w:sz="4" w:space="0"/>
              <w:right w:val="nil"/>
            </w:tcBorders>
            <w:noWrap w:val="0"/>
            <w:vAlign w:val="center"/>
          </w:tcPr>
          <w:p>
            <w:pPr>
              <w:widowControl/>
              <w:jc w:val="center"/>
              <w:textAlignment w:val="center"/>
              <w:rPr>
                <w:rFonts w:ascii="方正小标宋_GBK" w:hAnsi="方正小标宋_GBK" w:eastAsia="方正小标宋_GBK" w:cs="方正小标宋_GBK"/>
                <w:b/>
                <w:bCs/>
                <w:color w:val="000000"/>
                <w:sz w:val="40"/>
                <w:szCs w:val="40"/>
              </w:rPr>
            </w:pPr>
            <w:r>
              <w:rPr>
                <w:rFonts w:hint="eastAsia" w:ascii="方正小标宋_GBK" w:hAnsi="方正小标宋_GBK" w:eastAsia="方正小标宋_GBK" w:cs="方正小标宋_GBK"/>
                <w:b/>
                <w:bCs/>
                <w:color w:val="000000"/>
                <w:kern w:val="0"/>
                <w:sz w:val="40"/>
                <w:szCs w:val="40"/>
                <w:lang w:bidi="ar"/>
              </w:rPr>
              <w:t>南京市城建中等专业学校202</w:t>
            </w:r>
            <w:r>
              <w:rPr>
                <w:rFonts w:hint="eastAsia" w:ascii="方正小标宋_GBK" w:hAnsi="方正小标宋_GBK" w:eastAsia="方正小标宋_GBK" w:cs="方正小标宋_GBK"/>
                <w:b/>
                <w:bCs/>
                <w:color w:val="000000"/>
                <w:kern w:val="0"/>
                <w:sz w:val="40"/>
                <w:szCs w:val="40"/>
                <w:lang w:val="en-US" w:eastAsia="zh-CN" w:bidi="ar"/>
              </w:rPr>
              <w:t>4</w:t>
            </w:r>
            <w:r>
              <w:rPr>
                <w:rFonts w:hint="eastAsia" w:ascii="方正小标宋_GBK" w:hAnsi="方正小标宋_GBK" w:eastAsia="方正小标宋_GBK" w:cs="方正小标宋_GBK"/>
                <w:b/>
                <w:bCs/>
                <w:color w:val="000000"/>
                <w:kern w:val="0"/>
                <w:sz w:val="40"/>
                <w:szCs w:val="40"/>
                <w:lang w:bidi="ar"/>
              </w:rPr>
              <w:t>年编外人员公开招聘计划</w:t>
            </w:r>
          </w:p>
        </w:tc>
      </w:tr>
      <w:tr>
        <w:tblPrEx>
          <w:tblCellMar>
            <w:top w:w="0" w:type="dxa"/>
            <w:left w:w="108" w:type="dxa"/>
            <w:bottom w:w="0" w:type="dxa"/>
            <w:right w:w="108" w:type="dxa"/>
          </w:tblCellMar>
        </w:tblPrEx>
        <w:trPr>
          <w:trHeight w:val="564" w:hRule="atLeast"/>
          <w:jc w:val="center"/>
        </w:trPr>
        <w:tc>
          <w:tcPr>
            <w:tcW w:w="77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序号</w:t>
            </w:r>
          </w:p>
        </w:tc>
        <w:tc>
          <w:tcPr>
            <w:tcW w:w="265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招聘单位</w:t>
            </w:r>
          </w:p>
        </w:tc>
        <w:tc>
          <w:tcPr>
            <w:tcW w:w="28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招聘岗位</w:t>
            </w:r>
          </w:p>
        </w:tc>
        <w:tc>
          <w:tcPr>
            <w:tcW w:w="75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招聘数量</w:t>
            </w:r>
          </w:p>
        </w:tc>
        <w:tc>
          <w:tcPr>
            <w:tcW w:w="892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招聘条件</w:t>
            </w:r>
          </w:p>
        </w:tc>
      </w:tr>
      <w:tr>
        <w:tblPrEx>
          <w:tblCellMar>
            <w:top w:w="0" w:type="dxa"/>
            <w:left w:w="108" w:type="dxa"/>
            <w:bottom w:w="0" w:type="dxa"/>
            <w:right w:w="108" w:type="dxa"/>
          </w:tblCellMar>
        </w:tblPrEx>
        <w:trPr>
          <w:trHeight w:val="644" w:hRule="atLeast"/>
          <w:jc w:val="center"/>
        </w:trPr>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00"/>
                <w:szCs w:val="21"/>
              </w:rPr>
            </w:pPr>
          </w:p>
        </w:tc>
        <w:tc>
          <w:tcPr>
            <w:tcW w:w="26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宋体" w:eastAsia="黑体" w:cs="黑体"/>
                <w:color w:val="000000"/>
                <w:szCs w:val="21"/>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岗位名称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岗位类别</w:t>
            </w:r>
          </w:p>
        </w:tc>
        <w:tc>
          <w:tcPr>
            <w:tcW w:w="7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00"/>
                <w:szCs w:val="21"/>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学历</w:t>
            </w:r>
          </w:p>
        </w:tc>
        <w:tc>
          <w:tcPr>
            <w:tcW w:w="4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专业</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其他条件</w:t>
            </w:r>
          </w:p>
        </w:tc>
      </w:tr>
      <w:tr>
        <w:tblPrEx>
          <w:tblCellMar>
            <w:top w:w="0" w:type="dxa"/>
            <w:left w:w="108" w:type="dxa"/>
            <w:bottom w:w="0" w:type="dxa"/>
            <w:right w:w="108" w:type="dxa"/>
          </w:tblCellMar>
        </w:tblPrEx>
        <w:trPr>
          <w:trHeight w:val="1501"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南京市城建中等专业学校</w:t>
            </w:r>
          </w:p>
          <w:p>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（南京市城建职业培训中心、南京市建筑职工大学）</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eastAsia="zh-CN" w:bidi="ar"/>
              </w:rPr>
              <w:t>教辅</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eastAsia="zh-CN" w:bidi="ar"/>
              </w:rPr>
              <w:t>后勤服务类</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eastAsia="zh-CN" w:bidi="ar"/>
              </w:rPr>
              <w:t>本科</w:t>
            </w:r>
            <w:r>
              <w:rPr>
                <w:rFonts w:hint="eastAsia" w:ascii="宋体" w:hAnsi="宋体" w:cs="宋体"/>
                <w:color w:val="000000"/>
                <w:kern w:val="0"/>
                <w:sz w:val="21"/>
                <w:szCs w:val="21"/>
                <w:lang w:bidi="ar"/>
              </w:rPr>
              <w:t>及以上</w:t>
            </w:r>
          </w:p>
        </w:tc>
        <w:tc>
          <w:tcPr>
            <w:tcW w:w="4418"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i w:val="0"/>
                <w:iCs w:val="0"/>
                <w:color w:val="000000"/>
                <w:kern w:val="0"/>
                <w:sz w:val="21"/>
                <w:szCs w:val="21"/>
                <w:u w:val="none"/>
                <w:lang w:val="en-US" w:eastAsia="zh-CN" w:bidi="ar"/>
              </w:rPr>
              <w:t>政治学、思想政治教育、马克思主义理论、</w:t>
            </w:r>
            <w:r>
              <w:rPr>
                <w:rFonts w:hint="eastAsia" w:ascii="宋体" w:hAnsi="宋体" w:cs="宋体"/>
                <w:i w:val="0"/>
                <w:iCs w:val="0"/>
                <w:color w:val="000000"/>
                <w:kern w:val="0"/>
                <w:sz w:val="21"/>
                <w:szCs w:val="21"/>
                <w:u w:val="none"/>
                <w:lang w:val="en-US" w:eastAsia="zh-CN" w:bidi="ar"/>
              </w:rPr>
              <w:t>英语</w:t>
            </w:r>
            <w:r>
              <w:rPr>
                <w:rFonts w:hint="eastAsia" w:ascii="宋体" w:hAnsi="宋体" w:eastAsia="宋体" w:cs="宋体"/>
                <w:i w:val="0"/>
                <w:iCs w:val="0"/>
                <w:color w:val="000000"/>
                <w:kern w:val="0"/>
                <w:sz w:val="21"/>
                <w:szCs w:val="21"/>
                <w:u w:val="none"/>
                <w:lang w:val="en-US" w:eastAsia="zh-CN" w:bidi="ar"/>
              </w:rPr>
              <w:t>、建筑电气与智能化、智能制造工程、</w:t>
            </w:r>
            <w:r>
              <w:rPr>
                <w:rFonts w:hint="eastAsia" w:ascii="宋体" w:hAnsi="宋体" w:eastAsia="宋体" w:cs="宋体"/>
                <w:i w:val="0"/>
                <w:iCs w:val="0"/>
                <w:color w:val="000000"/>
                <w:sz w:val="21"/>
                <w:szCs w:val="21"/>
                <w:u w:val="none"/>
              </w:rPr>
              <w:t>工程造价、工程管理</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行政管理、工商管理、采购管理</w:t>
            </w:r>
            <w:r>
              <w:rPr>
                <w:rFonts w:hint="eastAsia" w:ascii="宋体" w:hAnsi="宋体" w:eastAsia="宋体" w:cs="宋体"/>
                <w:i w:val="0"/>
                <w:iCs w:val="0"/>
                <w:color w:val="000000"/>
                <w:sz w:val="21"/>
                <w:szCs w:val="21"/>
                <w:u w:val="none"/>
                <w:lang w:eastAsia="zh-CN"/>
              </w:rPr>
              <w:t>等相关专业</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1.具有高中或中职以上相应专业教师资格证书者优先；</w:t>
            </w:r>
          </w:p>
          <w:p>
            <w:pPr>
              <w:widowControl/>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2.有教学相关荣誉、丰富教学工作经验者优先，有班主任经历者优先。</w:t>
            </w:r>
          </w:p>
          <w:p>
            <w:pPr>
              <w:widowControl/>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3.具有与招聘岗位相同、相近或相关的高级工及以上职业资格证书或助理工程师及以上职称者优先；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4.获得省级职业院校技能大赛一等奖及以上、获得国家职业技能大赛(行业技能大赛)一类赛省级二等奖及以上、获得国家职业技能大赛（行业技能大赛）二类赛省级一等奖及以上优先。</w:t>
            </w:r>
          </w:p>
        </w:tc>
      </w:tr>
    </w:tbl>
    <w:p>
      <w:pPr>
        <w:rPr>
          <w:rFonts w:hint="eastAsia" w:ascii="宋体" w:hAnsi="宋体"/>
          <w:sz w:val="24"/>
          <w:szCs w:val="24"/>
        </w:rPr>
        <w:sectPr>
          <w:pgSz w:w="16838" w:h="11906" w:orient="landscape"/>
          <w:pgMar w:top="1800" w:right="850" w:bottom="1800" w:left="567" w:header="851" w:footer="992" w:gutter="0"/>
          <w:cols w:space="720" w:num="1"/>
          <w:docGrid w:type="lines" w:linePitch="312" w:charSpace="0"/>
        </w:sectPr>
      </w:pPr>
      <w:bookmarkStart w:id="0" w:name="_GoBack"/>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4NTM1N2FhYmQ2MDRlYTI4NDk1YzdmNzM5ZmU2ZjUifQ=="/>
  </w:docVars>
  <w:rsids>
    <w:rsidRoot w:val="593045E8"/>
    <w:rsid w:val="59304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2024-04-02T09:10:00Z</dcterms:created>
  <dc:creator>戴星健</dc:creator>
  <cp:lastModifiedBy>戴星健</cp:lastModifiedBy>
  <dcterms:modified xsi:type="dcterms:W3CDTF">2024-04-02T09:11:30Z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07470C66141A4E95B3C99179E0FA6E00_11</vt:lpwstr>
  </property>
</Properties>
</file>